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/>
        </w:rPr>
      </w:pPr>
      <w:r>
        <w:rPr>
          <w:rFonts w:ascii="仿宋_GB2312" w:hAnsi="仿宋_GB2312"/>
        </w:rPr>
        <w:t>附件3</w:t>
      </w:r>
    </w:p>
    <w:p>
      <w:pPr>
        <w:autoSpaceDE w:val="0"/>
        <w:autoSpaceDN w:val="0"/>
        <w:adjustRightInd w:val="0"/>
        <w:jc w:val="center"/>
        <w:rPr>
          <w:rFonts w:ascii="方正小标宋简体" w:hAnsi="方正小标宋简体"/>
          <w:spacing w:val="-20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-20"/>
          <w:kern w:val="0"/>
          <w:sz w:val="44"/>
          <w:szCs w:val="44"/>
        </w:rPr>
        <w:t>新乡医学院</w:t>
      </w:r>
    </w:p>
    <w:p>
      <w:pPr>
        <w:autoSpaceDE w:val="0"/>
        <w:autoSpaceDN w:val="0"/>
        <w:adjustRightInd w:val="0"/>
        <w:jc w:val="center"/>
        <w:rPr>
          <w:rFonts w:ascii="方正小标宋简体" w:hAnsi="方正小标宋简体"/>
          <w:spacing w:val="-20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-20"/>
          <w:kern w:val="0"/>
          <w:sz w:val="44"/>
          <w:szCs w:val="44"/>
        </w:rPr>
        <w:t>成人高等教育在线开放课程拟建设名单</w:t>
      </w:r>
    </w:p>
    <w:tbl>
      <w:tblPr>
        <w:tblStyle w:val="3"/>
        <w:tblW w:w="75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785"/>
        <w:gridCol w:w="1080"/>
        <w:gridCol w:w="12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理论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实验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英语一（高起本第一学期）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英语二（高起本第二学期）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英语一（专升本第一学期、高起本第三学期）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英语二（专升本第二学期、高起本第四学期）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医学人文学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政治理论专题讲座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系统解剖学（高起本）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思想道德修养与法律基础（高起本）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医学遗传学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组织胚胎学（高起本）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临床生理学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医学生物化学与分子生物学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临床病理解剖学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局部解剖学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断层解剖学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临床药理学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临床免疫学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医学微生物学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临床病理生理学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临床诊断学（第二临床学院）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内科学（第一临床学院）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外科学（第三临床学院）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妇产科学（第三临床学院）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儿科学（第三临床学院）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内科护理学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外科护理学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妇产科护理学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儿科护理学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急危重症护理学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临床营养学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社区护理学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超声诊断学（第三临床学院）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医学影像诊断学（第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医学影像技术学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（第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药剂学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药物化学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危重病医学（第三临床学院）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麻醉解剖学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临床麻醉学（第三临床学院）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临床血液学检验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43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临床生化检验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牙体牙髓病学（第三临床学院）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牙周病学（第三临床学院）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46</w:t>
            </w:r>
          </w:p>
        </w:tc>
        <w:tc>
          <w:tcPr>
            <w:tcW w:w="47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环境卫生学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837"/>
    <w:rsid w:val="00800CE0"/>
    <w:rsid w:val="00911837"/>
    <w:rsid w:val="443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788</Characters>
  <Lines>6</Lines>
  <Paragraphs>1</Paragraphs>
  <TotalTime>2</TotalTime>
  <ScaleCrop>false</ScaleCrop>
  <LinksUpToDate>false</LinksUpToDate>
  <CharactersWithSpaces>925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2018-07-09T02:47:00Z</dcterms:created>
  <dc:creator>Administrator</dc:creator>
  <cp:lastModifiedBy>忆逸忆</cp:lastModifiedBy>
  <dcterms:modified xsi:type="dcterms:W3CDTF">2018-07-09T03:01:52Z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