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3CA" w:rsidRDefault="00811F0B">
      <w:pPr>
        <w:spacing w:after="100" w:afterAutospacing="1" w:line="220" w:lineRule="atLeast"/>
        <w:jc w:val="center"/>
        <w:rPr>
          <w:rFonts w:ascii="Times New Roman" w:eastAsiaTheme="minorEastAsia" w:hAnsi="Times New Roman" w:cs="Times New Roman"/>
          <w:b/>
          <w:bCs/>
          <w:sz w:val="28"/>
        </w:rPr>
      </w:pPr>
      <w:r>
        <w:rPr>
          <w:rFonts w:ascii="Times New Roman" w:eastAsiaTheme="minorEastAsia" w:hAnsi="Times New Roman" w:cs="Times New Roman"/>
          <w:b/>
          <w:bCs/>
          <w:sz w:val="28"/>
        </w:rPr>
        <w:t>新乡医学院</w:t>
      </w:r>
      <w:r>
        <w:rPr>
          <w:rFonts w:ascii="Times New Roman" w:eastAsiaTheme="minorEastAsia" w:hAnsi="Times New Roman" w:cs="Times New Roman"/>
          <w:b/>
          <w:bCs/>
          <w:sz w:val="28"/>
        </w:rPr>
        <w:t>肺病与分子治疗研究所</w:t>
      </w:r>
      <w:r>
        <w:rPr>
          <w:rFonts w:ascii="Times New Roman" w:eastAsiaTheme="minorEastAsia" w:hAnsi="Times New Roman" w:cs="Times New Roman"/>
          <w:b/>
          <w:bCs/>
          <w:sz w:val="28"/>
        </w:rPr>
        <w:t>2019</w:t>
      </w:r>
      <w:r>
        <w:rPr>
          <w:rFonts w:ascii="Times New Roman" w:eastAsiaTheme="minorEastAsia" w:hAnsi="Times New Roman" w:cs="Times New Roman"/>
          <w:b/>
          <w:bCs/>
          <w:sz w:val="28"/>
        </w:rPr>
        <w:t>年研究生招生调剂办法</w:t>
      </w:r>
    </w:p>
    <w:p w:rsidR="00B053CA" w:rsidRDefault="00811F0B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一、接收调剂专业</w:t>
      </w:r>
    </w:p>
    <w:p w:rsidR="00B053CA" w:rsidRDefault="00811F0B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基础医学、生物学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（学术型）和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公共卫生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（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专业学位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型）</w:t>
      </w:r>
    </w:p>
    <w:p w:rsidR="00B053CA" w:rsidRDefault="00811F0B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二、接收调剂要求</w:t>
      </w:r>
    </w:p>
    <w:tbl>
      <w:tblPr>
        <w:tblStyle w:val="a3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2174"/>
        <w:gridCol w:w="3506"/>
        <w:gridCol w:w="2842"/>
      </w:tblGrid>
      <w:tr w:rsidR="00B053CA">
        <w:trPr>
          <w:trHeight w:val="453"/>
          <w:jc w:val="center"/>
        </w:trPr>
        <w:tc>
          <w:tcPr>
            <w:tcW w:w="2174" w:type="dxa"/>
            <w:vAlign w:val="center"/>
          </w:tcPr>
          <w:p w:rsidR="00B053CA" w:rsidRDefault="00811F0B">
            <w:pPr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调剂专业</w:t>
            </w:r>
          </w:p>
        </w:tc>
        <w:tc>
          <w:tcPr>
            <w:tcW w:w="3506" w:type="dxa"/>
            <w:vAlign w:val="center"/>
          </w:tcPr>
          <w:p w:rsidR="00B053CA" w:rsidRDefault="00811F0B">
            <w:pPr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本科专业</w:t>
            </w:r>
          </w:p>
        </w:tc>
        <w:tc>
          <w:tcPr>
            <w:tcW w:w="2842" w:type="dxa"/>
            <w:vAlign w:val="center"/>
          </w:tcPr>
          <w:p w:rsidR="00B053CA" w:rsidRDefault="00811F0B">
            <w:pPr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分数要求</w:t>
            </w:r>
          </w:p>
        </w:tc>
      </w:tr>
      <w:tr w:rsidR="00B053CA">
        <w:trPr>
          <w:trHeight w:val="694"/>
          <w:jc w:val="center"/>
        </w:trPr>
        <w:tc>
          <w:tcPr>
            <w:tcW w:w="2174" w:type="dxa"/>
            <w:vAlign w:val="center"/>
          </w:tcPr>
          <w:p w:rsidR="00B053CA" w:rsidRDefault="00811F0B">
            <w:pPr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基础医学、生物学、公共卫生</w:t>
            </w:r>
          </w:p>
        </w:tc>
        <w:tc>
          <w:tcPr>
            <w:tcW w:w="3506" w:type="dxa"/>
            <w:vAlign w:val="center"/>
          </w:tcPr>
          <w:p w:rsidR="00B053CA" w:rsidRDefault="00811F0B">
            <w:pPr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基础医学、生物学、公共卫生、医学检验学等相关专业</w:t>
            </w:r>
          </w:p>
        </w:tc>
        <w:tc>
          <w:tcPr>
            <w:tcW w:w="2842" w:type="dxa"/>
            <w:vAlign w:val="center"/>
          </w:tcPr>
          <w:p w:rsidR="00B053CA" w:rsidRDefault="00811F0B">
            <w:pPr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总分过国家线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A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类地区且单科成绩过线，英语≥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45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分</w:t>
            </w:r>
          </w:p>
        </w:tc>
      </w:tr>
    </w:tbl>
    <w:p w:rsidR="00B053CA" w:rsidRDefault="00B053CA">
      <w:pPr>
        <w:rPr>
          <w:rFonts w:asciiTheme="minorEastAsia" w:eastAsiaTheme="minorEastAsia" w:hAnsiTheme="minorEastAsia" w:cstheme="minorEastAsia"/>
          <w:sz w:val="28"/>
          <w:szCs w:val="28"/>
        </w:rPr>
      </w:pPr>
    </w:p>
    <w:p w:rsidR="00B053CA" w:rsidRDefault="00811F0B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三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、调剂程序：</w:t>
      </w:r>
    </w:p>
    <w:p w:rsidR="00B053CA" w:rsidRDefault="00811F0B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考生登录“中国研究生招生信息网”（网址：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http://yz.chsi.com.cn/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）填写调剂志愿。我校将及时查看调剂信息，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按照总成绩由高至低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择优选取考生，并在系统中对选取的调剂考生发布复试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通知。</w:t>
      </w:r>
    </w:p>
    <w:p w:rsidR="00B053CA" w:rsidRDefault="00811F0B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四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、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联系方式</w:t>
      </w:r>
      <w:bookmarkStart w:id="0" w:name="_GoBack"/>
      <w:bookmarkEnd w:id="0"/>
    </w:p>
    <w:p w:rsidR="00B053CA" w:rsidRDefault="00811F0B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马老师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15738656057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邮箱：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zimosongzi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@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163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.com</w:t>
      </w:r>
    </w:p>
    <w:p w:rsidR="00B053CA" w:rsidRDefault="00B053CA">
      <w:pPr>
        <w:jc w:val="right"/>
        <w:rPr>
          <w:rFonts w:asciiTheme="minorEastAsia" w:eastAsiaTheme="minorEastAsia" w:hAnsiTheme="minorEastAsia" w:cstheme="minorEastAsia"/>
          <w:sz w:val="28"/>
          <w:szCs w:val="28"/>
        </w:rPr>
      </w:pPr>
    </w:p>
    <w:p w:rsidR="00B053CA" w:rsidRDefault="00811F0B">
      <w:pPr>
        <w:jc w:val="righ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新乡医学院肺病与分子治疗研究所</w:t>
      </w:r>
    </w:p>
    <w:p w:rsidR="00B053CA" w:rsidRDefault="00811F0B">
      <w:pPr>
        <w:jc w:val="righ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2019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20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日</w:t>
      </w:r>
    </w:p>
    <w:sectPr w:rsidR="00B053CA">
      <w:pgSz w:w="11906" w:h="16838"/>
      <w:pgMar w:top="1588" w:right="1588" w:bottom="147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3CA"/>
    <w:rsid w:val="00811F0B"/>
    <w:rsid w:val="00B053CA"/>
    <w:rsid w:val="09160531"/>
    <w:rsid w:val="12CA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288</Characters>
  <Application>Microsoft Office Word</Application>
  <DocSecurity>0</DocSecurity>
  <Lines>2</Lines>
  <Paragraphs>1</Paragraphs>
  <ScaleCrop>false</ScaleCrop>
  <Company>微软中国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庞强强</cp:lastModifiedBy>
  <cp:revision>2</cp:revision>
  <dcterms:created xsi:type="dcterms:W3CDTF">2014-10-29T12:08:00Z</dcterms:created>
  <dcterms:modified xsi:type="dcterms:W3CDTF">2019-03-20T06:16:00Z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2052-11.1.0.8550</vt:lpwstr>
  </property>
</Properties>
</file>