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55" w:rsidRDefault="00877E55" w:rsidP="00877E55">
      <w:pPr>
        <w:rPr>
          <w:rFonts w:hint="eastAsia"/>
        </w:rPr>
      </w:pPr>
      <w:r w:rsidRPr="00C72F4F">
        <w:rPr>
          <w:rFonts w:ascii="黑体" w:eastAsia="黑体" w:hAnsi="黑体" w:hint="eastAsia"/>
        </w:rPr>
        <w:t>附件4</w:t>
      </w:r>
    </w:p>
    <w:p w:rsidR="00877E55" w:rsidRDefault="00877E55" w:rsidP="00877E55">
      <w:pPr>
        <w:spacing w:line="700" w:lineRule="exact"/>
        <w:jc w:val="center"/>
        <w:rPr>
          <w:rFonts w:ascii="方正小标宋简体" w:eastAsia="方正小标宋简体" w:hAnsi="宋体" w:cs="仿宋_GB2312" w:hint="eastAsia"/>
          <w:sz w:val="44"/>
          <w:szCs w:val="44"/>
        </w:rPr>
      </w:pPr>
      <w:r w:rsidRPr="0029282E">
        <w:rPr>
          <w:rFonts w:ascii="方正小标宋简体" w:eastAsia="方正小标宋简体" w:hAnsi="宋体" w:cs="仿宋_GB2312" w:hint="eastAsia"/>
          <w:sz w:val="44"/>
          <w:szCs w:val="44"/>
        </w:rPr>
        <w:t>新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 xml:space="preserve"> </w:t>
      </w:r>
      <w:r w:rsidRPr="0029282E">
        <w:rPr>
          <w:rFonts w:ascii="方正小标宋简体" w:eastAsia="方正小标宋简体" w:hAnsi="宋体" w:cs="仿宋_GB2312" w:hint="eastAsia"/>
          <w:sz w:val="44"/>
          <w:szCs w:val="44"/>
        </w:rPr>
        <w:t>乡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 xml:space="preserve"> </w:t>
      </w:r>
      <w:r w:rsidRPr="0029282E">
        <w:rPr>
          <w:rFonts w:ascii="方正小标宋简体" w:eastAsia="方正小标宋简体" w:hAnsi="宋体" w:cs="仿宋_GB2312" w:hint="eastAsia"/>
          <w:sz w:val="44"/>
          <w:szCs w:val="44"/>
        </w:rPr>
        <w:t>医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 xml:space="preserve"> </w:t>
      </w:r>
      <w:r w:rsidRPr="0029282E">
        <w:rPr>
          <w:rFonts w:ascii="方正小标宋简体" w:eastAsia="方正小标宋简体" w:hAnsi="宋体" w:cs="仿宋_GB2312" w:hint="eastAsia"/>
          <w:sz w:val="44"/>
          <w:szCs w:val="44"/>
        </w:rPr>
        <w:t>学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 xml:space="preserve"> </w:t>
      </w:r>
      <w:r w:rsidRPr="0029282E">
        <w:rPr>
          <w:rFonts w:ascii="方正小标宋简体" w:eastAsia="方正小标宋简体" w:hAnsi="宋体" w:cs="仿宋_GB2312" w:hint="eastAsia"/>
          <w:sz w:val="44"/>
          <w:szCs w:val="44"/>
        </w:rPr>
        <w:t>院</w:t>
      </w:r>
    </w:p>
    <w:p w:rsidR="00877E55" w:rsidRDefault="00877E55" w:rsidP="00877E55">
      <w:pPr>
        <w:spacing w:afterLines="50" w:line="700" w:lineRule="exact"/>
        <w:jc w:val="center"/>
        <w:rPr>
          <w:rFonts w:hint="eastAsia"/>
        </w:rPr>
      </w:pPr>
      <w:r w:rsidRPr="0029282E">
        <w:rPr>
          <w:rFonts w:ascii="方正小标宋简体" w:eastAsia="方正小标宋简体" w:hAnsi="宋体" w:cs="仿宋_GB2312" w:hint="eastAsia"/>
          <w:sz w:val="44"/>
          <w:szCs w:val="44"/>
        </w:rPr>
        <w:t>第五届成人教育教学竞赛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>评分标准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1837"/>
        <w:gridCol w:w="5534"/>
        <w:gridCol w:w="962"/>
      </w:tblGrid>
      <w:tr w:rsidR="00877E55" w:rsidRPr="005847A2" w:rsidTr="00827736">
        <w:trPr>
          <w:cantSplit/>
          <w:trHeight w:val="558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rFonts w:ascii="黑体" w:eastAsia="黑体" w:hAnsi="黑体"/>
                <w:szCs w:val="32"/>
              </w:rPr>
            </w:pPr>
            <w:r w:rsidRPr="005847A2">
              <w:rPr>
                <w:rFonts w:ascii="黑体" w:eastAsia="黑体" w:hAnsi="黑体"/>
                <w:szCs w:val="32"/>
              </w:rPr>
              <w:t>指  标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rFonts w:ascii="黑体" w:eastAsia="黑体" w:hAnsi="黑体"/>
                <w:szCs w:val="32"/>
              </w:rPr>
            </w:pPr>
            <w:r w:rsidRPr="005847A2">
              <w:rPr>
                <w:rFonts w:ascii="黑体" w:eastAsia="黑体" w:hAnsi="黑体"/>
                <w:szCs w:val="32"/>
              </w:rPr>
              <w:t>评 分 标 准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rFonts w:ascii="黑体" w:eastAsia="黑体" w:hAnsi="黑体"/>
                <w:szCs w:val="32"/>
              </w:rPr>
            </w:pPr>
            <w:r w:rsidRPr="005847A2">
              <w:rPr>
                <w:rFonts w:ascii="黑体" w:eastAsia="黑体" w:hAnsi="黑体"/>
                <w:szCs w:val="32"/>
              </w:rPr>
              <w:t>分值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基本概念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概念准确，阐述清楚。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1.0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逻辑思维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思路清晰，层次分明，逻辑严谨。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1.0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教学内容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内容充实，深度适宜，广度适中，联系实际。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1.5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重点难点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重点突出、难点清楚、详略得当。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1.5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教学方法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启发式教学，方法灵活，注重学生思维能力的培养。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1.0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专业外语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适当运用专业外语词汇，发音准确，书写流畅</w:t>
            </w:r>
            <w:r w:rsidRPr="005847A2">
              <w:rPr>
                <w:szCs w:val="32"/>
              </w:rPr>
              <w:t xml:space="preserve"> </w:t>
            </w:r>
            <w:r w:rsidRPr="005847A2">
              <w:rPr>
                <w:szCs w:val="32"/>
              </w:rPr>
              <w:t>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0.5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教学手段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板书合理，重点突出，文字规范。多媒体课件教学内容充实；充分利用声音、动画、图像、图表等方式；多媒体手段与讲授有机结合。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1.0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教学仪态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仪态端庄，精神饱满，举止大方。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0.5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教学语言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讲普通话，口齿清晰，语言流畅，</w:t>
            </w:r>
          </w:p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声音洪亮，语速适中，表达准确。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0.5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教学效果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讲解熟练，容易接受，效果良好。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1.0</w:t>
            </w:r>
          </w:p>
        </w:tc>
      </w:tr>
      <w:tr w:rsidR="00877E55" w:rsidRPr="005847A2" w:rsidTr="0082773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教学时间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rPr>
                <w:szCs w:val="32"/>
              </w:rPr>
            </w:pPr>
            <w:r w:rsidRPr="005847A2">
              <w:rPr>
                <w:szCs w:val="32"/>
              </w:rPr>
              <w:t>教学时间恰当，控制在</w:t>
            </w:r>
            <w:r w:rsidRPr="005847A2">
              <w:rPr>
                <w:szCs w:val="32"/>
              </w:rPr>
              <w:t>12-15</w:t>
            </w:r>
            <w:r w:rsidRPr="005847A2">
              <w:rPr>
                <w:szCs w:val="32"/>
              </w:rPr>
              <w:t>分钟之间，不超时。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55" w:rsidRPr="005847A2" w:rsidRDefault="00877E55" w:rsidP="00827736">
            <w:pPr>
              <w:snapToGrid w:val="0"/>
              <w:spacing w:line="400" w:lineRule="exact"/>
              <w:jc w:val="center"/>
              <w:rPr>
                <w:szCs w:val="32"/>
              </w:rPr>
            </w:pPr>
            <w:r w:rsidRPr="005847A2">
              <w:rPr>
                <w:szCs w:val="32"/>
              </w:rPr>
              <w:t>0.5</w:t>
            </w:r>
          </w:p>
        </w:tc>
      </w:tr>
    </w:tbl>
    <w:p w:rsidR="00877E55" w:rsidRDefault="00877E55" w:rsidP="00877E55">
      <w:pPr>
        <w:spacing w:line="380" w:lineRule="exact"/>
        <w:rPr>
          <w:rFonts w:hint="eastAsia"/>
        </w:rPr>
      </w:pPr>
    </w:p>
    <w:p w:rsidR="00877E55" w:rsidRDefault="00877E55" w:rsidP="00877E55">
      <w:pPr>
        <w:spacing w:line="560" w:lineRule="exact"/>
        <w:rPr>
          <w:rFonts w:hint="eastAsia"/>
        </w:rPr>
      </w:pPr>
    </w:p>
    <w:p w:rsidR="00877E55" w:rsidRDefault="00877E55" w:rsidP="00877E55">
      <w:pPr>
        <w:rPr>
          <w:rFonts w:hint="eastAsia"/>
        </w:rPr>
      </w:pPr>
      <w:r>
        <w:rPr>
          <w:sz w:val="28"/>
          <w:lang w:val="en-US" w:eastAsia="zh-CN"/>
        </w:rPr>
        <w:pict>
          <v:line id="_x0000_s1027" style="position:absolute;left:0;text-align:left;z-index:251661312" from="0,25.85pt" to="442.2pt,25.9pt"/>
        </w:pict>
      </w:r>
    </w:p>
    <w:p w:rsidR="00877E55" w:rsidRDefault="00877E55" w:rsidP="00877E55">
      <w:pPr>
        <w:ind w:firstLineChars="100" w:firstLine="316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396240</wp:posOffset>
            </wp:positionV>
            <wp:extent cx="1790700" cy="47625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新乡医学院校长办公室</w:t>
      </w:r>
      <w:r>
        <w:rPr>
          <w:color w:val="0000FF"/>
          <w:sz w:val="28"/>
        </w:rPr>
        <w:t xml:space="preserve">             </w:t>
      </w:r>
      <w:r>
        <w:rPr>
          <w:rFonts w:hint="eastAsia"/>
          <w:color w:val="0000FF"/>
          <w:sz w:val="28"/>
        </w:rPr>
        <w:t xml:space="preserve">       </w:t>
      </w:r>
      <w:r>
        <w:rPr>
          <w:color w:val="0000FF"/>
          <w:sz w:val="28"/>
        </w:rPr>
        <w:t xml:space="preserve"> </w:t>
      </w:r>
      <w:r>
        <w:rPr>
          <w:sz w:val="28"/>
        </w:rPr>
        <w:t>20</w:t>
      </w:r>
      <w:r>
        <w:rPr>
          <w:rFonts w:hint="eastAsia"/>
          <w:sz w:val="28"/>
        </w:rPr>
        <w:t>17</w:t>
      </w:r>
      <w:r>
        <w:rPr>
          <w:sz w:val="28"/>
        </w:rPr>
        <w:t>年</w:t>
      </w:r>
      <w:r>
        <w:rPr>
          <w:rFonts w:hint="eastAsia"/>
          <w:sz w:val="28"/>
        </w:rPr>
        <w:t>5</w:t>
      </w:r>
      <w:r>
        <w:rPr>
          <w:sz w:val="28"/>
        </w:rPr>
        <w:t>月</w:t>
      </w:r>
      <w:r>
        <w:rPr>
          <w:rFonts w:hint="eastAsia"/>
          <w:sz w:val="28"/>
        </w:rPr>
        <w:t>31</w:t>
      </w:r>
      <w:r>
        <w:rPr>
          <w:sz w:val="28"/>
        </w:rPr>
        <w:t>日印发</w:t>
      </w:r>
      <w:r>
        <w:rPr>
          <w:rFonts w:hint="eastAsia"/>
          <w:lang w:val="en-US" w:eastAsia="zh-CN"/>
        </w:rPr>
        <w:pict>
          <v:line id="Line 5" o:spid="_x0000_s1026" style="position:absolute;left:0;text-align:left;z-index:251660288;mso-position-horizontal-relative:text;mso-position-vertical-relative:text" from="0,29.75pt" to="442.2pt,29.8pt"/>
        </w:pict>
      </w:r>
      <w:r>
        <w:rPr>
          <w:rFonts w:hint="eastAsia"/>
          <w:sz w:val="28"/>
        </w:rPr>
        <w:t xml:space="preserve">  </w:t>
      </w:r>
    </w:p>
    <w:p w:rsidR="003F5794" w:rsidRDefault="003F5794"/>
    <w:sectPr w:rsidR="003F5794">
      <w:footerReference w:type="even" r:id="rId5"/>
      <w:footerReference w:type="default" r:id="rId6"/>
      <w:pgSz w:w="11906" w:h="16838"/>
      <w:pgMar w:top="2098" w:right="1531" w:bottom="1985" w:left="1531" w:header="0" w:footer="1588" w:gutter="0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7A" w:rsidRDefault="004A0B29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49527A" w:rsidRDefault="004A0B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7A" w:rsidRDefault="004A0B29">
    <w:pPr>
      <w:pStyle w:val="a4"/>
      <w:framePr w:w="1589" w:h="0" w:wrap="around" w:vAnchor="text" w:hAnchor="margin" w:xAlign="outside" w:y="3"/>
      <w:ind w:firstLineChars="100" w:firstLine="300"/>
      <w:rPr>
        <w:rStyle w:val="a3"/>
        <w:rFonts w:hint="eastAsia"/>
        <w:sz w:val="28"/>
      </w:rPr>
    </w:pPr>
    <w:r>
      <w:rPr>
        <w:rFonts w:ascii="仿宋_GB2312" w:hint="eastAsia"/>
        <w:sz w:val="30"/>
      </w:rPr>
      <w:t>—</w:t>
    </w:r>
    <w:r>
      <w:rPr>
        <w:rFonts w:ascii="仿宋_GB2312" w:hint="eastAsia"/>
        <w:sz w:val="30"/>
      </w:rPr>
      <w:t xml:space="preserve"> 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 w:rsidR="00877E55"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rFonts w:hint="eastAsia"/>
        <w:sz w:val="28"/>
      </w:rPr>
      <w:t xml:space="preserve"> </w:t>
    </w:r>
    <w:r>
      <w:rPr>
        <w:rFonts w:ascii="仿宋_GB2312" w:hint="eastAsia"/>
        <w:sz w:val="30"/>
      </w:rPr>
      <w:t>—</w:t>
    </w:r>
    <w:r>
      <w:rPr>
        <w:rFonts w:ascii="仿宋_GB2312" w:hint="eastAsia"/>
        <w:sz w:val="30"/>
      </w:rPr>
      <w:t xml:space="preserve">  </w:t>
    </w:r>
  </w:p>
  <w:p w:rsidR="0049527A" w:rsidRDefault="004A0B29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E55"/>
    <w:rsid w:val="003F5794"/>
    <w:rsid w:val="004A0B29"/>
    <w:rsid w:val="0087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5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77E55"/>
  </w:style>
  <w:style w:type="paragraph" w:styleId="a4">
    <w:name w:val="footer"/>
    <w:basedOn w:val="a"/>
    <w:link w:val="Char"/>
    <w:rsid w:val="00877E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77E55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2017-06-01T09:48:00Z</dcterms:created>
  <dcterms:modified xsi:type="dcterms:W3CDTF">2017-06-01T09:48:00Z</dcterms:modified>
</cp:coreProperties>
</file>