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52" w:rsidRPr="008E2052" w:rsidRDefault="008E2052" w:rsidP="008E2052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GoBack"/>
      <w:r w:rsidRPr="008E2052">
        <w:rPr>
          <w:rFonts w:ascii="Times New Roman" w:eastAsiaTheme="minorEastAsia" w:hAnsiTheme="minorEastAsia" w:cs="Times New Roman"/>
          <w:b/>
          <w:sz w:val="28"/>
          <w:szCs w:val="28"/>
        </w:rPr>
        <w:t>法医学院</w:t>
      </w:r>
      <w:r w:rsidRPr="008E2052">
        <w:rPr>
          <w:rFonts w:ascii="Times New Roman" w:eastAsiaTheme="minorEastAsia" w:hAnsi="Times New Roman" w:cs="Times New Roman"/>
          <w:b/>
          <w:sz w:val="28"/>
          <w:szCs w:val="28"/>
        </w:rPr>
        <w:t>2019</w:t>
      </w:r>
      <w:r w:rsidRPr="008E2052">
        <w:rPr>
          <w:rFonts w:ascii="Times New Roman" w:eastAsiaTheme="minorEastAsia" w:hAnsiTheme="minorEastAsia" w:cs="Times New Roman"/>
          <w:b/>
          <w:sz w:val="28"/>
          <w:szCs w:val="28"/>
        </w:rPr>
        <w:t>年硕士研究生调剂政策</w:t>
      </w:r>
    </w:p>
    <w:p w:rsidR="008E2052" w:rsidRPr="008E2052" w:rsidRDefault="008E2052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一、调剂专业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法医学专业（学术型）</w:t>
      </w:r>
    </w:p>
    <w:p w:rsidR="008E2052" w:rsidRPr="008E2052" w:rsidRDefault="008E2052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二、调剂政策与要求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分数线：初试成绩符合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2019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年全国研究生招生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类线基本要求。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接收调剂专业：法医学、医学和医学相关专业、药学、生物学。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接收调剂人数：根据招生计划，按照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：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的比例接收调剂考生；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对初试科目完全相同的调剂考生，按考生初试成绩总分择优遴选进入复试。</w:t>
      </w:r>
    </w:p>
    <w:p w:rsidR="008E2052" w:rsidRPr="008E2052" w:rsidRDefault="008E2052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三、调剂流程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考生登录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“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中国研究生招生信息网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（网址：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http://yz.chsi.com.cn/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）填写调剂志愿。我校将及时查看调剂信息，择优选取考生，并在系统中对选取的调剂考生发布接</w:t>
      </w:r>
      <w:r w:rsidR="00B371A1">
        <w:rPr>
          <w:rFonts w:ascii="Times New Roman" w:eastAsiaTheme="minorEastAsia" w:hAnsiTheme="minorEastAsia" w:cs="Times New Roman"/>
          <w:sz w:val="24"/>
          <w:szCs w:val="24"/>
        </w:rPr>
        <w:t>收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通知。</w:t>
      </w:r>
    </w:p>
    <w:p w:rsidR="008E2052" w:rsidRPr="008E2052" w:rsidRDefault="008E2052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四、联系方式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联系电话：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 15836162528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（郭老师），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0373-3831173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（孙老师）；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工作邮箱：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071012@xxmu.edu.cn   </w:t>
      </w:r>
    </w:p>
    <w:bookmarkEnd w:id="0"/>
    <w:p w:rsidR="004358AB" w:rsidRPr="008E2052" w:rsidRDefault="004358AB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4358AB" w:rsidRPr="008E205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10" w:rsidRDefault="007B0410" w:rsidP="00D7379A">
      <w:pPr>
        <w:spacing w:after="0"/>
      </w:pPr>
      <w:r>
        <w:separator/>
      </w:r>
    </w:p>
  </w:endnote>
  <w:endnote w:type="continuationSeparator" w:id="0">
    <w:p w:rsidR="007B0410" w:rsidRDefault="007B0410" w:rsidP="00D737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10" w:rsidRDefault="007B0410" w:rsidP="00D7379A">
      <w:pPr>
        <w:spacing w:after="0"/>
      </w:pPr>
      <w:r>
        <w:separator/>
      </w:r>
    </w:p>
  </w:footnote>
  <w:footnote w:type="continuationSeparator" w:id="0">
    <w:p w:rsidR="007B0410" w:rsidRDefault="007B0410" w:rsidP="00D737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70DBF"/>
    <w:rsid w:val="003D37D8"/>
    <w:rsid w:val="00426133"/>
    <w:rsid w:val="004358AB"/>
    <w:rsid w:val="005E70D3"/>
    <w:rsid w:val="006E48CF"/>
    <w:rsid w:val="007B0410"/>
    <w:rsid w:val="00857537"/>
    <w:rsid w:val="008B7726"/>
    <w:rsid w:val="008E2052"/>
    <w:rsid w:val="00AF643F"/>
    <w:rsid w:val="00B371A1"/>
    <w:rsid w:val="00C55E2E"/>
    <w:rsid w:val="00D31D50"/>
    <w:rsid w:val="00D555BA"/>
    <w:rsid w:val="00D6084D"/>
    <w:rsid w:val="00D7379A"/>
    <w:rsid w:val="00E957BF"/>
    <w:rsid w:val="00F4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7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79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7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79A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D7379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737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988">
                  <w:marLeft w:val="9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52516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庞强强</cp:lastModifiedBy>
  <cp:revision>12</cp:revision>
  <cp:lastPrinted>2019-03-19T07:54:00Z</cp:lastPrinted>
  <dcterms:created xsi:type="dcterms:W3CDTF">2008-09-11T17:20:00Z</dcterms:created>
  <dcterms:modified xsi:type="dcterms:W3CDTF">2019-03-20T00:40:00Z</dcterms:modified>
</cp:coreProperties>
</file>